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310B" w14:textId="77777777" w:rsidR="00913543" w:rsidRDefault="00913543" w:rsidP="00CC2561">
      <w:pPr>
        <w:rPr>
          <w:rFonts w:asciiTheme="minorHAnsi" w:hAnsiTheme="minorHAnsi"/>
        </w:rPr>
      </w:pPr>
      <w:bookmarkStart w:id="0" w:name="_GoBack"/>
      <w:bookmarkEnd w:id="0"/>
    </w:p>
    <w:p w14:paraId="4FA84586" w14:textId="77777777" w:rsidR="00E36E3B" w:rsidRPr="00F67686" w:rsidRDefault="00E36E3B" w:rsidP="00E36E3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54241F">
        <w:rPr>
          <w:rFonts w:ascii="Calibri" w:hAnsi="Calibri" w:cs="Arial"/>
          <w:b/>
          <w:bCs/>
          <w:color w:val="000000"/>
          <w:sz w:val="28"/>
          <w:szCs w:val="28"/>
        </w:rPr>
        <w:t>Packed Lunch Policy and Guidelines</w:t>
      </w:r>
    </w:p>
    <w:p w14:paraId="0580168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DECDB4A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Aims </w:t>
      </w:r>
    </w:p>
    <w:p w14:paraId="22A559BC" w14:textId="45E0C5B4" w:rsidR="00E36E3B" w:rsidRPr="0054241F" w:rsidRDefault="00D40067" w:rsidP="00D40067">
      <w:pPr>
        <w:tabs>
          <w:tab w:val="left" w:pos="2995"/>
        </w:tabs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</w:p>
    <w:p w14:paraId="3C704F73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To ensure that packed lunches brought from home and consumed in school (or on school trips) provide children with healthy and nutritious food that is similar to food served </w:t>
      </w:r>
      <w:r>
        <w:rPr>
          <w:rFonts w:ascii="Calibri" w:hAnsi="Calibri" w:cs="Arial"/>
          <w:color w:val="000000"/>
        </w:rPr>
        <w:t>by the catering team</w:t>
      </w:r>
      <w:r w:rsidRPr="0054241F">
        <w:rPr>
          <w:rFonts w:ascii="Calibri" w:hAnsi="Calibri" w:cs="Arial"/>
          <w:color w:val="000000"/>
        </w:rPr>
        <w:t>. All food served in schoo</w:t>
      </w:r>
      <w:r>
        <w:rPr>
          <w:rFonts w:ascii="Calibri" w:hAnsi="Calibri" w:cs="Arial"/>
          <w:color w:val="000000"/>
        </w:rPr>
        <w:t>l</w:t>
      </w:r>
      <w:r w:rsidRPr="0054241F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is</w:t>
      </w:r>
      <w:r w:rsidRPr="0054241F">
        <w:rPr>
          <w:rFonts w:ascii="Calibri" w:hAnsi="Calibri" w:cs="Arial"/>
          <w:color w:val="000000"/>
        </w:rPr>
        <w:t xml:space="preserve"> now regulated by the Food and Nutrient Based Standards for School Lunches and the Food and Nutrient Based Standards for food other than lunches. </w:t>
      </w:r>
    </w:p>
    <w:p w14:paraId="3BA4B390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8896B69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Formulation of the Policy </w:t>
      </w:r>
    </w:p>
    <w:p w14:paraId="0AEA7BA8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0968DB5" w14:textId="6F5464AC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The policy has been developed by the </w:t>
      </w:r>
      <w:r w:rsidR="00A76593">
        <w:rPr>
          <w:rFonts w:ascii="Calibri" w:hAnsi="Calibri" w:cs="Arial"/>
          <w:color w:val="000000"/>
        </w:rPr>
        <w:t>L</w:t>
      </w:r>
      <w:r w:rsidR="008836E5">
        <w:rPr>
          <w:rFonts w:ascii="Calibri" w:hAnsi="Calibri" w:cs="Arial"/>
          <w:color w:val="000000"/>
        </w:rPr>
        <w:t xml:space="preserve">ocal </w:t>
      </w:r>
      <w:r w:rsidR="00A76593">
        <w:rPr>
          <w:rFonts w:ascii="Calibri" w:hAnsi="Calibri" w:cs="Arial"/>
          <w:color w:val="000000"/>
        </w:rPr>
        <w:t>A</w:t>
      </w:r>
      <w:r w:rsidR="008836E5">
        <w:rPr>
          <w:rFonts w:ascii="Calibri" w:hAnsi="Calibri" w:cs="Arial"/>
          <w:color w:val="000000"/>
        </w:rPr>
        <w:t>uthority</w:t>
      </w:r>
      <w:r w:rsidR="00A76593">
        <w:rPr>
          <w:rFonts w:ascii="Calibri" w:hAnsi="Calibri" w:cs="Arial"/>
          <w:color w:val="000000"/>
        </w:rPr>
        <w:t xml:space="preserve"> </w:t>
      </w:r>
      <w:r w:rsidRPr="00F67686">
        <w:rPr>
          <w:rFonts w:ascii="Calibri" w:hAnsi="Calibri" w:cs="Arial"/>
          <w:color w:val="000000"/>
        </w:rPr>
        <w:t xml:space="preserve">Catering Manager and members of the Senior Leadership Team and links directly to the </w:t>
      </w:r>
      <w:r w:rsidRPr="0054241F">
        <w:rPr>
          <w:rFonts w:ascii="Calibri" w:hAnsi="Calibri" w:cs="Arial"/>
          <w:color w:val="000000"/>
        </w:rPr>
        <w:t>school’s involvement in the National Healthy</w:t>
      </w:r>
      <w:r w:rsidRPr="00F67686">
        <w:rPr>
          <w:rFonts w:ascii="Calibri" w:hAnsi="Calibri" w:cs="Arial"/>
          <w:color w:val="000000"/>
        </w:rPr>
        <w:t xml:space="preserve"> Schools Status. The policy will be reviewed by the Governing </w:t>
      </w:r>
      <w:r w:rsidR="00A76593">
        <w:rPr>
          <w:rFonts w:ascii="Calibri" w:hAnsi="Calibri" w:cs="Arial"/>
          <w:color w:val="000000"/>
        </w:rPr>
        <w:t>Board</w:t>
      </w:r>
      <w:r>
        <w:rPr>
          <w:rFonts w:ascii="Calibri" w:hAnsi="Calibri" w:cs="Arial"/>
          <w:color w:val="000000"/>
        </w:rPr>
        <w:t>.</w:t>
      </w:r>
    </w:p>
    <w:p w14:paraId="0AC74301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9624692" w14:textId="483BAFBE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Reasons for introducing a policy </w:t>
      </w:r>
      <w:r w:rsidR="000327C0" w:rsidRPr="0054241F">
        <w:rPr>
          <w:rFonts w:ascii="Calibri" w:hAnsi="Calibri" w:cs="Arial"/>
          <w:color w:val="000000"/>
        </w:rPr>
        <w:t>include:</w:t>
      </w:r>
      <w:r w:rsidRPr="0054241F">
        <w:rPr>
          <w:rFonts w:ascii="Calibri" w:hAnsi="Calibri" w:cs="Arial"/>
          <w:color w:val="000000"/>
        </w:rPr>
        <w:t xml:space="preserve">- </w:t>
      </w:r>
    </w:p>
    <w:p w14:paraId="6A3A1445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12894F9" w14:textId="5FD9F7D9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make a positive contribution to children’s health and ability to learn</w:t>
      </w:r>
    </w:p>
    <w:p w14:paraId="1CE8029B" w14:textId="08D9F85A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encourage a happier and calmer atmosphere in school</w:t>
      </w:r>
    </w:p>
    <w:p w14:paraId="0BB8A83D" w14:textId="12EEEDC1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promote consistency between packed lunches and food provided by the school</w:t>
      </w:r>
    </w:p>
    <w:p w14:paraId="461ADAEA" w14:textId="2572C55F" w:rsidR="00E36E3B" w:rsidRPr="00F67686" w:rsidRDefault="00E36E3B" w:rsidP="00E36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to strengthen the school’s excellent work in the area of healthy eating</w:t>
      </w:r>
    </w:p>
    <w:p w14:paraId="0F4D2A0A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E526BBF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The school recognises that this can be a sensitive issue and therefore wishe</w:t>
      </w:r>
      <w:r w:rsidRPr="00F67686">
        <w:rPr>
          <w:rFonts w:ascii="Calibri" w:hAnsi="Calibri" w:cs="Arial"/>
          <w:color w:val="000000"/>
        </w:rPr>
        <w:t>s to make the following points:-</w:t>
      </w:r>
    </w:p>
    <w:p w14:paraId="5AFC3502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88A7787" w14:textId="576E2EDE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we understand that there are several valid reasons why parents</w:t>
      </w:r>
      <w:r w:rsidR="008836E5">
        <w:rPr>
          <w:rFonts w:cs="Arial"/>
          <w:color w:val="000000"/>
          <w:sz w:val="24"/>
          <w:szCs w:val="24"/>
        </w:rPr>
        <w:t>/carers</w:t>
      </w:r>
      <w:r w:rsidRPr="00F67686">
        <w:rPr>
          <w:rFonts w:cs="Arial"/>
          <w:color w:val="000000"/>
          <w:sz w:val="24"/>
          <w:szCs w:val="24"/>
        </w:rPr>
        <w:t xml:space="preserve"> may choose to provide a packed lunch for their child</w:t>
      </w:r>
    </w:p>
    <w:p w14:paraId="13183BCE" w14:textId="7D12B4F6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only the parent/ carer knows how the food provided in a packed lunch forms part of that</w:t>
      </w:r>
      <w:r w:rsidR="00A76593">
        <w:rPr>
          <w:rFonts w:cs="Arial"/>
          <w:color w:val="000000"/>
          <w:sz w:val="24"/>
          <w:szCs w:val="24"/>
        </w:rPr>
        <w:t xml:space="preserve"> child’s overall balanced diet</w:t>
      </w:r>
    </w:p>
    <w:p w14:paraId="23BB056F" w14:textId="7B87B37E" w:rsidR="00E36E3B" w:rsidRPr="00F67686" w:rsidRDefault="00E36E3B" w:rsidP="00E36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although there is no ban on any f</w:t>
      </w:r>
      <w:r w:rsidR="008836E5">
        <w:rPr>
          <w:rFonts w:cs="Arial"/>
          <w:color w:val="000000"/>
          <w:sz w:val="24"/>
          <w:szCs w:val="24"/>
        </w:rPr>
        <w:t>oods we would prefer parents/</w:t>
      </w:r>
      <w:r w:rsidRPr="00F67686">
        <w:rPr>
          <w:rFonts w:cs="Arial"/>
          <w:color w:val="000000"/>
          <w:sz w:val="24"/>
          <w:szCs w:val="24"/>
        </w:rPr>
        <w:t>carers to do their best to follow these guidelines</w:t>
      </w:r>
    </w:p>
    <w:p w14:paraId="58CC449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F7164AD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</w:p>
    <w:p w14:paraId="4913999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lastRenderedPageBreak/>
        <w:t xml:space="preserve">National Guidance </w:t>
      </w:r>
    </w:p>
    <w:p w14:paraId="0FF9458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8ECFA92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A range of national documents and information regarding food in schools have been considered in drawing up this policy. </w:t>
      </w:r>
    </w:p>
    <w:p w14:paraId="6655AB86" w14:textId="17B51838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>Standards for Food In Schools</w:t>
      </w:r>
      <w:r>
        <w:rPr>
          <w:rFonts w:cs="Arial"/>
          <w:color w:val="000000"/>
          <w:sz w:val="24"/>
          <w:szCs w:val="24"/>
          <w:u w:val="single"/>
        </w:rPr>
        <w:t xml:space="preserve"> </w:t>
      </w:r>
      <w:r w:rsidRPr="00F67686">
        <w:rPr>
          <w:rFonts w:cs="Arial"/>
          <w:color w:val="000000"/>
          <w:sz w:val="24"/>
          <w:szCs w:val="24"/>
          <w:u w:val="single"/>
        </w:rPr>
        <w:t xml:space="preserve"> </w:t>
      </w:r>
    </w:p>
    <w:p w14:paraId="7FA21083" w14:textId="77777777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 xml:space="preserve">The Food In Schools Toolkit </w:t>
      </w:r>
    </w:p>
    <w:p w14:paraId="076073D2" w14:textId="63A008C2" w:rsidR="00E36E3B" w:rsidRPr="00F67686" w:rsidRDefault="00E36E3B" w:rsidP="00E36E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67686">
        <w:rPr>
          <w:rFonts w:cs="Arial"/>
          <w:color w:val="000000"/>
          <w:sz w:val="24"/>
          <w:szCs w:val="24"/>
        </w:rPr>
        <w:t xml:space="preserve">Food Policy in Schools – a strategic </w:t>
      </w:r>
      <w:r>
        <w:rPr>
          <w:rFonts w:cs="Arial"/>
          <w:color w:val="000000"/>
          <w:sz w:val="24"/>
          <w:szCs w:val="24"/>
        </w:rPr>
        <w:t xml:space="preserve">framework for governing </w:t>
      </w:r>
      <w:r w:rsidR="002A66F7">
        <w:rPr>
          <w:rFonts w:cs="Arial"/>
          <w:color w:val="000000"/>
          <w:sz w:val="24"/>
          <w:szCs w:val="24"/>
        </w:rPr>
        <w:t>boards</w:t>
      </w:r>
    </w:p>
    <w:p w14:paraId="1A47E714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378AF0D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F67686">
        <w:rPr>
          <w:rFonts w:ascii="Calibri" w:hAnsi="Calibri" w:cs="Arial"/>
          <w:color w:val="000000"/>
        </w:rPr>
        <w:t xml:space="preserve">The policy applies to all packed lunches provided from home to be consumed within school or on school trips during normal school hours. </w:t>
      </w:r>
    </w:p>
    <w:p w14:paraId="57E055D2" w14:textId="77777777" w:rsidR="00E36E3B" w:rsidRPr="00F67686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44939CC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 w:rsidRPr="0054241F">
        <w:rPr>
          <w:rFonts w:ascii="Calibri" w:hAnsi="Calibri" w:cs="Arial"/>
          <w:b/>
          <w:bCs/>
          <w:color w:val="000000"/>
          <w:u w:val="single"/>
        </w:rPr>
        <w:t xml:space="preserve">Food and Drink in Packed Lunches </w:t>
      </w:r>
    </w:p>
    <w:p w14:paraId="183B1F27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</w:p>
    <w:p w14:paraId="2F26DF0E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The school provides facilities and adequate time for pupils to eat packed lunches. </w:t>
      </w:r>
    </w:p>
    <w:p w14:paraId="0147E54C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Free fresh drinking water is provided. Parents do not have to provide a dri</w:t>
      </w:r>
      <w:r>
        <w:rPr>
          <w:rFonts w:ascii="Calibri" w:hAnsi="Calibri" w:cs="Arial"/>
          <w:color w:val="000000"/>
        </w:rPr>
        <w:t xml:space="preserve">nk as part of the packed lunch but we ask that parents provide a drinking bottle that can be refilled at school. </w:t>
      </w:r>
      <w:r w:rsidRPr="0054241F">
        <w:rPr>
          <w:rFonts w:ascii="Calibri" w:hAnsi="Calibri" w:cs="Arial"/>
          <w:color w:val="000000"/>
        </w:rPr>
        <w:t xml:space="preserve">The school would prefer the content of packed lunches to follow the guidelines below. </w:t>
      </w:r>
    </w:p>
    <w:p w14:paraId="3E34337B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3A7C93A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iCs/>
          <w:color w:val="000000"/>
          <w:u w:val="single"/>
        </w:rPr>
        <w:t>It is recommended that packed lunches should include</w:t>
      </w:r>
      <w:r w:rsidRPr="0054241F">
        <w:rPr>
          <w:rFonts w:ascii="Calibri" w:hAnsi="Calibri" w:cs="Arial"/>
          <w:i/>
          <w:iCs/>
          <w:color w:val="000000"/>
          <w:u w:val="single"/>
        </w:rPr>
        <w:t xml:space="preserve">: </w:t>
      </w:r>
    </w:p>
    <w:p w14:paraId="06DFAFAF" w14:textId="77777777" w:rsidR="00E36E3B" w:rsidRDefault="00E36E3B" w:rsidP="00E36E3B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E63788E" w14:textId="3014C3B3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at least one portion of fruit and one </w:t>
      </w:r>
      <w:r w:rsidR="00A76593">
        <w:rPr>
          <w:rFonts w:ascii="Calibri" w:hAnsi="Calibri" w:cs="Arial"/>
          <w:color w:val="000000"/>
        </w:rPr>
        <w:t>portion of vegetables every day</w:t>
      </w:r>
      <w:r w:rsidRPr="0054241F">
        <w:rPr>
          <w:rFonts w:ascii="Calibri" w:hAnsi="Calibri" w:cs="Arial"/>
          <w:color w:val="000000"/>
        </w:rPr>
        <w:t xml:space="preserve"> </w:t>
      </w:r>
    </w:p>
    <w:p w14:paraId="5914D153" w14:textId="6A24F2B1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 xml:space="preserve">meat, fish or other source of </w:t>
      </w:r>
      <w:r w:rsidR="000327C0" w:rsidRPr="0054241F">
        <w:rPr>
          <w:rFonts w:ascii="Calibri" w:hAnsi="Calibri" w:cs="Arial"/>
          <w:color w:val="000000"/>
        </w:rPr>
        <w:t>non-dairy</w:t>
      </w:r>
      <w:r w:rsidRPr="0054241F">
        <w:rPr>
          <w:rFonts w:ascii="Calibri" w:hAnsi="Calibri" w:cs="Arial"/>
          <w:color w:val="000000"/>
        </w:rPr>
        <w:t xml:space="preserve"> protein (e.g. lentils, k</w:t>
      </w:r>
      <w:r w:rsidR="004E250F">
        <w:rPr>
          <w:rFonts w:ascii="Calibri" w:hAnsi="Calibri" w:cs="Arial"/>
          <w:color w:val="000000"/>
        </w:rPr>
        <w:t>idney beans, chickpeas, hummus</w:t>
      </w:r>
      <w:r w:rsidR="00A76593">
        <w:rPr>
          <w:rFonts w:ascii="Calibri" w:hAnsi="Calibri" w:cs="Arial"/>
          <w:color w:val="000000"/>
        </w:rPr>
        <w:t>) every day</w:t>
      </w:r>
      <w:r w:rsidRPr="0054241F">
        <w:rPr>
          <w:rFonts w:ascii="Calibri" w:hAnsi="Calibri" w:cs="Arial"/>
          <w:color w:val="000000"/>
        </w:rPr>
        <w:t xml:space="preserve"> </w:t>
      </w:r>
    </w:p>
    <w:p w14:paraId="0EAF5305" w14:textId="6DDF274C" w:rsidR="00E36E3B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a starchy food such as any type of bread, pasta, rice, couscous, noodles, potatoes or o</w:t>
      </w:r>
      <w:r w:rsidR="00A76593">
        <w:rPr>
          <w:rFonts w:ascii="Calibri" w:hAnsi="Calibri" w:cs="Arial"/>
          <w:color w:val="000000"/>
        </w:rPr>
        <w:t>ther types of cereal every day</w:t>
      </w:r>
    </w:p>
    <w:p w14:paraId="77108F93" w14:textId="22E0C224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dairy food such as milk, cheese, yoghurt, froma</w:t>
      </w:r>
      <w:r w:rsidR="00A76593">
        <w:rPr>
          <w:rFonts w:ascii="Calibri" w:hAnsi="Calibri" w:cs="Arial"/>
          <w:color w:val="000000"/>
        </w:rPr>
        <w:t>ge frais, or custard every day</w:t>
      </w:r>
    </w:p>
    <w:p w14:paraId="5160F369" w14:textId="7803E665" w:rsidR="00E36E3B" w:rsidRPr="0054241F" w:rsidRDefault="00E36E3B" w:rsidP="00E36E3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if you wish to provide a dri</w:t>
      </w:r>
      <w:r w:rsidR="00D40067">
        <w:rPr>
          <w:rFonts w:ascii="Calibri" w:hAnsi="Calibri" w:cs="Arial"/>
          <w:color w:val="000000"/>
        </w:rPr>
        <w:t>nk the following are acceptable</w:t>
      </w:r>
      <w:r w:rsidRPr="0054241F">
        <w:rPr>
          <w:rFonts w:ascii="Calibri" w:hAnsi="Calibri" w:cs="Arial"/>
          <w:color w:val="000000"/>
        </w:rPr>
        <w:t>: non flavoured water, fruit juice, yog</w:t>
      </w:r>
      <w:r w:rsidR="00A76593">
        <w:rPr>
          <w:rFonts w:ascii="Calibri" w:hAnsi="Calibri" w:cs="Arial"/>
          <w:color w:val="000000"/>
        </w:rPr>
        <w:t>hurt or milk drinks, smoothies</w:t>
      </w:r>
    </w:p>
    <w:p w14:paraId="0F66EA79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A3DE9F0" w14:textId="24602696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iCs/>
          <w:color w:val="000000"/>
          <w:u w:val="single"/>
        </w:rPr>
        <w:t>It is recommended that packed lunches should not include</w:t>
      </w:r>
      <w:r w:rsidRPr="0054241F">
        <w:rPr>
          <w:rFonts w:ascii="Calibri" w:hAnsi="Calibri" w:cs="Arial"/>
          <w:i/>
          <w:iCs/>
          <w:color w:val="000000"/>
          <w:u w:val="single"/>
        </w:rPr>
        <w:t xml:space="preserve">: </w:t>
      </w:r>
    </w:p>
    <w:p w14:paraId="34448F0E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530D118" w14:textId="56963B6B" w:rsidR="00E36E3B" w:rsidRDefault="00E36E3B" w:rsidP="00E36E3B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snacks such as crisps. Instead we ask seeds, vegetables and fruit (with no added salt, suga</w:t>
      </w:r>
      <w:r w:rsidR="00A76593">
        <w:rPr>
          <w:rFonts w:ascii="Calibri" w:hAnsi="Calibri" w:cs="Arial"/>
          <w:color w:val="000000"/>
        </w:rPr>
        <w:t>r or fat) are brought instead</w:t>
      </w:r>
    </w:p>
    <w:p w14:paraId="7CD26AB8" w14:textId="6BC58638" w:rsidR="00E36E3B" w:rsidRPr="0054241F" w:rsidRDefault="00E36E3B" w:rsidP="00E36E3B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</w:t>
      </w:r>
      <w:r w:rsidRPr="0054241F">
        <w:rPr>
          <w:rFonts w:ascii="Calibri" w:hAnsi="Calibri" w:cs="Arial"/>
          <w:color w:val="000000"/>
        </w:rPr>
        <w:t xml:space="preserve">onfectionery such as chocolate bars, chocolate covered biscuits and sweets. Cakes and biscuits are preferred as part of a balanced meal. </w:t>
      </w:r>
      <w:r w:rsidR="008836E5">
        <w:rPr>
          <w:rFonts w:ascii="Calibri" w:hAnsi="Calibri" w:cs="Arial"/>
          <w:color w:val="000000"/>
        </w:rPr>
        <w:t>W</w:t>
      </w:r>
      <w:r w:rsidRPr="0054241F">
        <w:rPr>
          <w:rFonts w:ascii="Calibri" w:hAnsi="Calibri" w:cs="Arial"/>
          <w:color w:val="000000"/>
        </w:rPr>
        <w:t xml:space="preserve">e would prefer lunches not to contain processed items such as dippers and cheese strings etc. </w:t>
      </w:r>
    </w:p>
    <w:p w14:paraId="2F550F5A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D3AC8E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u w:val="single"/>
        </w:rPr>
      </w:pPr>
      <w:r>
        <w:rPr>
          <w:rFonts w:ascii="Calibri" w:hAnsi="Calibri" w:cs="Arial"/>
          <w:b/>
          <w:bCs/>
          <w:color w:val="000000"/>
          <w:u w:val="single"/>
        </w:rPr>
        <w:t>Hot Food on site</w:t>
      </w:r>
    </w:p>
    <w:p w14:paraId="033B5F7B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7CA9F78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To comply with Health and Safety and Food Safety Legislation no hot food or hot liquid is to be brought on site, if you wish your child to have a hot lunch please order a lunch from our in-house caterer.</w:t>
      </w:r>
    </w:p>
    <w:p w14:paraId="53547166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98F2660" w14:textId="77777777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i/>
          <w:iCs/>
          <w:color w:val="000000"/>
          <w:u w:val="single"/>
        </w:rPr>
        <w:t xml:space="preserve">Special Diets and Allergies </w:t>
      </w:r>
    </w:p>
    <w:p w14:paraId="33C0264A" w14:textId="071B3C38" w:rsidR="00E36E3B" w:rsidRPr="0054241F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4241F">
        <w:rPr>
          <w:rFonts w:ascii="Calibri" w:hAnsi="Calibri" w:cs="Arial"/>
          <w:color w:val="000000"/>
        </w:rPr>
        <w:t>Please ensure that we are aware of any special diets that do not allow for the guidelines to be followed exactly. In such cases we do ask that parents</w:t>
      </w:r>
      <w:r w:rsidR="008836E5">
        <w:rPr>
          <w:rFonts w:ascii="Calibri" w:hAnsi="Calibri" w:cs="Arial"/>
          <w:color w:val="000000"/>
        </w:rPr>
        <w:t>/carers</w:t>
      </w:r>
      <w:r w:rsidRPr="0054241F">
        <w:rPr>
          <w:rFonts w:ascii="Calibri" w:hAnsi="Calibri" w:cs="Arial"/>
          <w:color w:val="000000"/>
        </w:rPr>
        <w:t xml:space="preserve"> make sure the packed </w:t>
      </w:r>
      <w:r w:rsidRPr="0054241F">
        <w:rPr>
          <w:rFonts w:ascii="Calibri" w:hAnsi="Calibri" w:cs="Arial"/>
          <w:color w:val="000000"/>
        </w:rPr>
        <w:lastRenderedPageBreak/>
        <w:t xml:space="preserve">lunch is as healthy as possible. The school meals service is also able to provide for special diets due to either health or cultural reasons. </w:t>
      </w:r>
    </w:p>
    <w:p w14:paraId="6D89B08F" w14:textId="77777777" w:rsidR="00E36E3B" w:rsidRDefault="00E36E3B" w:rsidP="00E36E3B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8C4169" w14:textId="09325286" w:rsidR="001C1774" w:rsidRDefault="00E36E3B" w:rsidP="00E36E3B">
      <w:pPr>
        <w:rPr>
          <w:rFonts w:asciiTheme="minorHAnsi" w:hAnsiTheme="minorHAnsi"/>
        </w:rPr>
      </w:pPr>
      <w:r w:rsidRPr="0054241F">
        <w:rPr>
          <w:rFonts w:ascii="Calibri" w:hAnsi="Calibri" w:cs="Arial"/>
          <w:color w:val="000000"/>
        </w:rPr>
        <w:t>Children are not permitted to swap or share f</w:t>
      </w:r>
      <w:r w:rsidR="00B073AF">
        <w:rPr>
          <w:rFonts w:ascii="Calibri" w:hAnsi="Calibri" w:cs="Arial"/>
          <w:color w:val="000000"/>
        </w:rPr>
        <w:t>ood items.</w:t>
      </w:r>
    </w:p>
    <w:p w14:paraId="7C5AD2E6" w14:textId="338DB67D" w:rsidR="006D60B2" w:rsidRDefault="006D60B2" w:rsidP="00CC2561">
      <w:pPr>
        <w:rPr>
          <w:rFonts w:asciiTheme="minorHAnsi" w:hAnsiTheme="minorHAnsi"/>
        </w:rPr>
      </w:pPr>
    </w:p>
    <w:p w14:paraId="5E9E9A26" w14:textId="00C544DA" w:rsidR="00B073AF" w:rsidRDefault="00B073AF" w:rsidP="00CC2561">
      <w:pPr>
        <w:rPr>
          <w:rFonts w:asciiTheme="minorHAnsi" w:hAnsiTheme="minorHAnsi"/>
        </w:rPr>
      </w:pPr>
      <w:r>
        <w:rPr>
          <w:rFonts w:asciiTheme="minorHAnsi" w:hAnsiTheme="minorHAnsi"/>
        </w:rPr>
        <w:t>In the event that the school has a pupil in attendance that has an allergy to any food groups we will contact parents</w:t>
      </w:r>
      <w:r w:rsidR="008836E5">
        <w:rPr>
          <w:rFonts w:asciiTheme="minorHAnsi" w:hAnsiTheme="minorHAnsi"/>
        </w:rPr>
        <w:t>/carers</w:t>
      </w:r>
      <w:r>
        <w:rPr>
          <w:rFonts w:asciiTheme="minorHAnsi" w:hAnsiTheme="minorHAnsi"/>
        </w:rPr>
        <w:t xml:space="preserve"> to ask them to refrain from sending in these items for the safety and wellbeing of their fellow pupil/pupils.</w:t>
      </w:r>
    </w:p>
    <w:p w14:paraId="29277B80" w14:textId="6AB999E4" w:rsidR="00D40067" w:rsidRDefault="00D40067" w:rsidP="00CC2561">
      <w:pPr>
        <w:rPr>
          <w:rFonts w:asciiTheme="minorHAnsi" w:hAnsiTheme="minorHAnsi"/>
        </w:rPr>
      </w:pPr>
    </w:p>
    <w:p w14:paraId="33D581A2" w14:textId="2AEF0303" w:rsidR="000327C0" w:rsidRDefault="000327C0" w:rsidP="00CC2561">
      <w:pPr>
        <w:rPr>
          <w:rFonts w:asciiTheme="minorHAnsi" w:hAnsiTheme="minorHAnsi"/>
        </w:rPr>
      </w:pPr>
    </w:p>
    <w:p w14:paraId="2E535D30" w14:textId="4F2ACA46" w:rsidR="008836E5" w:rsidRDefault="008836E5" w:rsidP="00CC2561">
      <w:pPr>
        <w:rPr>
          <w:rFonts w:asciiTheme="minorHAnsi" w:hAnsiTheme="minorHAnsi"/>
        </w:rPr>
      </w:pPr>
    </w:p>
    <w:p w14:paraId="379EBABB" w14:textId="5F6E6B41" w:rsidR="008836E5" w:rsidRDefault="008836E5" w:rsidP="00CC2561">
      <w:pPr>
        <w:rPr>
          <w:rFonts w:asciiTheme="minorHAnsi" w:hAnsiTheme="minorHAnsi"/>
        </w:rPr>
      </w:pPr>
    </w:p>
    <w:p w14:paraId="2A1575DB" w14:textId="77777777" w:rsidR="008836E5" w:rsidRDefault="008836E5" w:rsidP="00CC2561">
      <w:pPr>
        <w:rPr>
          <w:rFonts w:asciiTheme="minorHAnsi" w:hAnsiTheme="minorHAnsi"/>
        </w:rPr>
      </w:pPr>
    </w:p>
    <w:p w14:paraId="6D51A91A" w14:textId="093A96D5" w:rsidR="00D40067" w:rsidRDefault="00D40067" w:rsidP="00CC256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Date: </w:t>
      </w:r>
      <w:r w:rsidR="0005202E">
        <w:rPr>
          <w:rFonts w:asciiTheme="minorHAnsi" w:hAnsiTheme="minorHAnsi"/>
        </w:rPr>
        <w:t>November 2</w:t>
      </w:r>
      <w:r w:rsidR="00A76593">
        <w:rPr>
          <w:rFonts w:asciiTheme="minorHAnsi" w:hAnsiTheme="minorHAnsi"/>
        </w:rPr>
        <w:t>023</w:t>
      </w:r>
    </w:p>
    <w:sectPr w:rsidR="00D40067" w:rsidSect="00B073A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D1E0" w14:textId="77777777" w:rsidR="00C278E8" w:rsidRDefault="00C278E8" w:rsidP="00C40618">
      <w:r>
        <w:separator/>
      </w:r>
    </w:p>
  </w:endnote>
  <w:endnote w:type="continuationSeparator" w:id="0">
    <w:p w14:paraId="4E35EB8C" w14:textId="77777777" w:rsidR="00C278E8" w:rsidRDefault="00C278E8" w:rsidP="00C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A784" w14:textId="77777777" w:rsidR="00C278E8" w:rsidRDefault="00C278E8" w:rsidP="00C40618">
      <w:r>
        <w:separator/>
      </w:r>
    </w:p>
  </w:footnote>
  <w:footnote w:type="continuationSeparator" w:id="0">
    <w:p w14:paraId="02B98353" w14:textId="77777777" w:rsidR="00C278E8" w:rsidRDefault="00C278E8" w:rsidP="00C4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970D" w14:textId="77777777" w:rsidR="00465B71" w:rsidRPr="00C40618" w:rsidRDefault="00465B71" w:rsidP="00465B71">
    <w:pPr>
      <w:pStyle w:val="Header"/>
      <w:jc w:val="center"/>
      <w:rPr>
        <w:sz w:val="24"/>
        <w:szCs w:val="24"/>
      </w:rPr>
    </w:pPr>
    <w:r w:rsidRPr="00C40618">
      <w:rPr>
        <w:sz w:val="24"/>
        <w:szCs w:val="24"/>
      </w:rPr>
      <w:t>Bollington St. John’s Church of England</w:t>
    </w:r>
  </w:p>
  <w:p w14:paraId="47B59D72" w14:textId="77777777" w:rsidR="00465B71" w:rsidRPr="00C40618" w:rsidRDefault="00465B71" w:rsidP="00465B71">
    <w:pPr>
      <w:pStyle w:val="Header"/>
      <w:jc w:val="center"/>
      <w:rPr>
        <w:sz w:val="24"/>
        <w:szCs w:val="24"/>
      </w:rPr>
    </w:pPr>
    <w:r w:rsidRPr="00C40618">
      <w:rPr>
        <w:sz w:val="24"/>
        <w:szCs w:val="24"/>
      </w:rPr>
      <w:t>Primary School</w:t>
    </w:r>
  </w:p>
  <w:p w14:paraId="1D660272" w14:textId="77777777" w:rsidR="00465B71" w:rsidRDefault="00465B71" w:rsidP="00465B71">
    <w:pPr>
      <w:pStyle w:val="Header"/>
      <w:ind w:left="113"/>
      <w:jc w:val="center"/>
    </w:pPr>
    <w:r>
      <w:rPr>
        <w:rFonts w:cs="Arial"/>
        <w:noProof/>
        <w:lang w:eastAsia="en-GB"/>
      </w:rPr>
      <w:drawing>
        <wp:inline distT="0" distB="0" distL="0" distR="0" wp14:anchorId="6D8B6CD1" wp14:editId="18DA7A5A">
          <wp:extent cx="1501200" cy="16092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RESOLUTION FORMAT - SJS 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6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895B2" w14:textId="77777777" w:rsidR="00465B71" w:rsidRPr="00C40618" w:rsidRDefault="00465B71" w:rsidP="00465B71">
    <w:pPr>
      <w:pStyle w:val="Header"/>
      <w:jc w:val="center"/>
      <w:rPr>
        <w:i/>
        <w:sz w:val="24"/>
        <w:szCs w:val="24"/>
      </w:rPr>
    </w:pPr>
    <w:r>
      <w:rPr>
        <w:i/>
        <w:sz w:val="24"/>
        <w:szCs w:val="24"/>
      </w:rPr>
      <w:t>Where t</w:t>
    </w:r>
    <w:r w:rsidRPr="00C40618">
      <w:rPr>
        <w:i/>
        <w:sz w:val="24"/>
        <w:szCs w:val="24"/>
      </w:rPr>
      <w:t>alent</w:t>
    </w:r>
    <w:r>
      <w:rPr>
        <w:i/>
        <w:sz w:val="24"/>
        <w:szCs w:val="24"/>
      </w:rPr>
      <w:t xml:space="preserve"> grows</w:t>
    </w:r>
  </w:p>
  <w:p w14:paraId="4613B60A" w14:textId="77777777" w:rsidR="00465B71" w:rsidRPr="00C40618" w:rsidRDefault="00465B71" w:rsidP="00465B71">
    <w:pPr>
      <w:pStyle w:val="Header"/>
      <w:jc w:val="center"/>
      <w:rPr>
        <w:sz w:val="16"/>
        <w:szCs w:val="16"/>
      </w:rPr>
    </w:pPr>
    <w:r w:rsidRPr="00C40618">
      <w:rPr>
        <w:sz w:val="16"/>
        <w:szCs w:val="16"/>
      </w:rPr>
      <w:t>Head Teacher: Mrs M. Walker</w:t>
    </w:r>
  </w:p>
  <w:p w14:paraId="7D3B7884" w14:textId="77777777" w:rsidR="00465B71" w:rsidRPr="00C40618" w:rsidRDefault="00465B71" w:rsidP="00465B71">
    <w:pPr>
      <w:pStyle w:val="Header"/>
      <w:jc w:val="center"/>
      <w:rPr>
        <w:sz w:val="16"/>
        <w:szCs w:val="16"/>
      </w:rPr>
    </w:pPr>
    <w:r w:rsidRPr="00C40618">
      <w:rPr>
        <w:sz w:val="16"/>
        <w:szCs w:val="16"/>
      </w:rPr>
      <w:t>Head of Teaching, Learning and Assessment: Mrs E. Watson</w:t>
    </w:r>
  </w:p>
  <w:p w14:paraId="53933659" w14:textId="77777777" w:rsidR="00A34534" w:rsidRDefault="00A34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078"/>
    <w:multiLevelType w:val="hybridMultilevel"/>
    <w:tmpl w:val="695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D5F"/>
    <w:multiLevelType w:val="hybridMultilevel"/>
    <w:tmpl w:val="D030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3276"/>
    <w:multiLevelType w:val="hybridMultilevel"/>
    <w:tmpl w:val="437ED0E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78A779D"/>
    <w:multiLevelType w:val="hybridMultilevel"/>
    <w:tmpl w:val="330A84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5695"/>
    <w:multiLevelType w:val="hybridMultilevel"/>
    <w:tmpl w:val="DBA03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6948"/>
    <w:multiLevelType w:val="hybridMultilevel"/>
    <w:tmpl w:val="95205E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B10E1"/>
    <w:multiLevelType w:val="hybridMultilevel"/>
    <w:tmpl w:val="9006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229"/>
    <w:multiLevelType w:val="hybridMultilevel"/>
    <w:tmpl w:val="0172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E5F99"/>
    <w:multiLevelType w:val="hybridMultilevel"/>
    <w:tmpl w:val="7DE2D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18"/>
    <w:rsid w:val="0002325A"/>
    <w:rsid w:val="00023515"/>
    <w:rsid w:val="000327C0"/>
    <w:rsid w:val="0005202E"/>
    <w:rsid w:val="000C6BB1"/>
    <w:rsid w:val="000C7BAA"/>
    <w:rsid w:val="000E42D2"/>
    <w:rsid w:val="00101E5B"/>
    <w:rsid w:val="00146E94"/>
    <w:rsid w:val="001500E0"/>
    <w:rsid w:val="001C1774"/>
    <w:rsid w:val="001C76AB"/>
    <w:rsid w:val="0022405E"/>
    <w:rsid w:val="002926DA"/>
    <w:rsid w:val="00292D97"/>
    <w:rsid w:val="002A66F7"/>
    <w:rsid w:val="002B4F17"/>
    <w:rsid w:val="002D7D0C"/>
    <w:rsid w:val="002E42FB"/>
    <w:rsid w:val="00366E1C"/>
    <w:rsid w:val="003A7671"/>
    <w:rsid w:val="003E64B8"/>
    <w:rsid w:val="00465B71"/>
    <w:rsid w:val="00487E1F"/>
    <w:rsid w:val="004E250F"/>
    <w:rsid w:val="00521190"/>
    <w:rsid w:val="00524622"/>
    <w:rsid w:val="00544FBD"/>
    <w:rsid w:val="006010F9"/>
    <w:rsid w:val="00603A16"/>
    <w:rsid w:val="006256A7"/>
    <w:rsid w:val="006D60B2"/>
    <w:rsid w:val="006E438C"/>
    <w:rsid w:val="007025AC"/>
    <w:rsid w:val="007221AF"/>
    <w:rsid w:val="007D0174"/>
    <w:rsid w:val="00805CC6"/>
    <w:rsid w:val="00822356"/>
    <w:rsid w:val="00837CEA"/>
    <w:rsid w:val="00841581"/>
    <w:rsid w:val="00863C2A"/>
    <w:rsid w:val="008836E5"/>
    <w:rsid w:val="008B2ACC"/>
    <w:rsid w:val="00913543"/>
    <w:rsid w:val="00921E40"/>
    <w:rsid w:val="00937C76"/>
    <w:rsid w:val="009714F0"/>
    <w:rsid w:val="009C16C1"/>
    <w:rsid w:val="009D38D7"/>
    <w:rsid w:val="009D7BF1"/>
    <w:rsid w:val="00A20E0B"/>
    <w:rsid w:val="00A34534"/>
    <w:rsid w:val="00A75FB7"/>
    <w:rsid w:val="00A76593"/>
    <w:rsid w:val="00A85274"/>
    <w:rsid w:val="00A94757"/>
    <w:rsid w:val="00B073AF"/>
    <w:rsid w:val="00B414FA"/>
    <w:rsid w:val="00C03164"/>
    <w:rsid w:val="00C278E8"/>
    <w:rsid w:val="00C40618"/>
    <w:rsid w:val="00C44DAE"/>
    <w:rsid w:val="00CC2561"/>
    <w:rsid w:val="00CD247A"/>
    <w:rsid w:val="00CE7F2A"/>
    <w:rsid w:val="00D40067"/>
    <w:rsid w:val="00E127E7"/>
    <w:rsid w:val="00E22EEC"/>
    <w:rsid w:val="00E24233"/>
    <w:rsid w:val="00E36E3B"/>
    <w:rsid w:val="00E379D7"/>
    <w:rsid w:val="00E45358"/>
    <w:rsid w:val="00E6117A"/>
    <w:rsid w:val="00EB575A"/>
    <w:rsid w:val="00F57385"/>
    <w:rsid w:val="00F84F15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B9BDD"/>
  <w15:docId w15:val="{7BFFA9EA-F118-4CC5-9F95-DBCF12B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6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0618"/>
  </w:style>
  <w:style w:type="paragraph" w:styleId="Footer">
    <w:name w:val="footer"/>
    <w:basedOn w:val="Normal"/>
    <w:link w:val="FooterChar"/>
    <w:uiPriority w:val="99"/>
    <w:unhideWhenUsed/>
    <w:rsid w:val="00C406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0618"/>
  </w:style>
  <w:style w:type="paragraph" w:styleId="BalloonText">
    <w:name w:val="Balloon Text"/>
    <w:basedOn w:val="Normal"/>
    <w:link w:val="BalloonTextChar"/>
    <w:uiPriority w:val="99"/>
    <w:semiHidden/>
    <w:unhideWhenUsed/>
    <w:rsid w:val="00C406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1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2561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2561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41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6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C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36E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1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399">
                  <w:marLeft w:val="0"/>
                  <w:marRight w:val="0"/>
                  <w:marTop w:val="0"/>
                  <w:marBottom w:val="0"/>
                  <w:divBdr>
                    <w:top w:val="single" w:sz="12" w:space="31" w:color="377762"/>
                    <w:left w:val="single" w:sz="12" w:space="0" w:color="377762"/>
                    <w:bottom w:val="single" w:sz="12" w:space="0" w:color="377762"/>
                    <w:right w:val="single" w:sz="12" w:space="0" w:color="377762"/>
                  </w:divBdr>
                  <w:divsChild>
                    <w:div w:id="10293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CE0E-C67C-4F6C-8375-7146050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sch8753516</cp:lastModifiedBy>
  <cp:revision>2</cp:revision>
  <cp:lastPrinted>2023-10-02T13:14:00Z</cp:lastPrinted>
  <dcterms:created xsi:type="dcterms:W3CDTF">2023-11-09T13:53:00Z</dcterms:created>
  <dcterms:modified xsi:type="dcterms:W3CDTF">2023-11-09T13:53:00Z</dcterms:modified>
</cp:coreProperties>
</file>